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122"/>
        <w:gridCol w:w="1984"/>
        <w:gridCol w:w="2656"/>
        <w:gridCol w:w="2254"/>
      </w:tblGrid>
      <w:tr w:rsidR="00AC6E0D" w:rsidTr="00F67A13">
        <w:trPr>
          <w:trHeight w:val="512"/>
        </w:trPr>
        <w:tc>
          <w:tcPr>
            <w:tcW w:w="9016" w:type="dxa"/>
            <w:gridSpan w:val="4"/>
            <w:shd w:val="clear" w:color="auto" w:fill="FFE599" w:themeFill="accent4" w:themeFillTint="66"/>
          </w:tcPr>
          <w:p w:rsidR="00AC6E0D" w:rsidRPr="00BF0240" w:rsidRDefault="00AC6E0D" w:rsidP="00F67A13">
            <w:pPr>
              <w:rPr>
                <w:b/>
                <w:sz w:val="24"/>
              </w:rPr>
            </w:pPr>
            <w:r w:rsidRPr="00BF0240">
              <w:rPr>
                <w:b/>
                <w:sz w:val="24"/>
              </w:rPr>
              <w:t>Persuasive Writing Introduction Plan</w:t>
            </w:r>
          </w:p>
          <w:p w:rsidR="00AC6E0D" w:rsidRDefault="00AC6E0D" w:rsidP="00F67A13">
            <w:pPr>
              <w:rPr>
                <w:sz w:val="24"/>
              </w:rPr>
            </w:pPr>
          </w:p>
        </w:tc>
      </w:tr>
      <w:tr w:rsidR="00AC6E0D" w:rsidRPr="00BF0240" w:rsidTr="00F67A13">
        <w:trPr>
          <w:trHeight w:val="645"/>
        </w:trPr>
        <w:tc>
          <w:tcPr>
            <w:tcW w:w="9016" w:type="dxa"/>
            <w:gridSpan w:val="4"/>
          </w:tcPr>
          <w:p w:rsidR="00AC6E0D" w:rsidRDefault="00AC6E0D" w:rsidP="00F67A13">
            <w:pPr>
              <w:rPr>
                <w:b/>
                <w:sz w:val="24"/>
              </w:rPr>
            </w:pPr>
            <w:r w:rsidRPr="00BF0240">
              <w:rPr>
                <w:b/>
                <w:sz w:val="24"/>
              </w:rPr>
              <w:t>Topic:</w:t>
            </w:r>
            <w:r w:rsidR="00C702BB">
              <w:rPr>
                <w:b/>
                <w:sz w:val="24"/>
              </w:rPr>
              <w:t xml:space="preserve"> </w:t>
            </w:r>
            <w:r w:rsidR="00C702BB" w:rsidRPr="00C702BB">
              <w:rPr>
                <w:i/>
                <w:sz w:val="24"/>
              </w:rPr>
              <w:t>Should greyhound racing be allowed in Australia?</w:t>
            </w:r>
          </w:p>
          <w:p w:rsidR="00AC6E0D" w:rsidRDefault="00AC6E0D" w:rsidP="00F67A13">
            <w:pPr>
              <w:rPr>
                <w:b/>
                <w:sz w:val="24"/>
              </w:rPr>
            </w:pPr>
          </w:p>
          <w:p w:rsidR="00AC6E0D" w:rsidRPr="00BF0240" w:rsidRDefault="00AC6E0D" w:rsidP="00F67A13">
            <w:pPr>
              <w:rPr>
                <w:b/>
                <w:sz w:val="24"/>
              </w:rPr>
            </w:pPr>
          </w:p>
        </w:tc>
      </w:tr>
      <w:tr w:rsidR="00AC6E0D" w:rsidRPr="00BF0240" w:rsidTr="00F67A13">
        <w:trPr>
          <w:trHeight w:val="940"/>
        </w:trPr>
        <w:tc>
          <w:tcPr>
            <w:tcW w:w="9016" w:type="dxa"/>
            <w:gridSpan w:val="4"/>
          </w:tcPr>
          <w:p w:rsidR="00AC6E0D" w:rsidRPr="00BF0240" w:rsidRDefault="00AC6E0D" w:rsidP="00F67A13">
            <w:pPr>
              <w:rPr>
                <w:b/>
                <w:sz w:val="24"/>
              </w:rPr>
            </w:pPr>
            <w:r w:rsidRPr="00BF0240">
              <w:rPr>
                <w:b/>
                <w:sz w:val="24"/>
              </w:rPr>
              <w:t>Thesis Statement:</w:t>
            </w:r>
            <w:r w:rsidR="00C702BB">
              <w:rPr>
                <w:b/>
                <w:sz w:val="24"/>
              </w:rPr>
              <w:t xml:space="preserve"> </w:t>
            </w:r>
            <w:r w:rsidR="00C702BB" w:rsidRPr="00C702BB">
              <w:rPr>
                <w:i/>
                <w:sz w:val="24"/>
              </w:rPr>
              <w:t>Greyhound racing should be banned across Australia</w:t>
            </w:r>
          </w:p>
        </w:tc>
      </w:tr>
      <w:tr w:rsidR="00AC6E0D" w:rsidRPr="00BF0240" w:rsidTr="00F67A13">
        <w:trPr>
          <w:trHeight w:val="498"/>
        </w:trPr>
        <w:tc>
          <w:tcPr>
            <w:tcW w:w="9016" w:type="dxa"/>
            <w:gridSpan w:val="4"/>
          </w:tcPr>
          <w:p w:rsidR="00AC6E0D" w:rsidRPr="00BF0240" w:rsidRDefault="00AC6E0D" w:rsidP="00F67A13">
            <w:pPr>
              <w:rPr>
                <w:b/>
                <w:sz w:val="24"/>
              </w:rPr>
            </w:pPr>
            <w:r w:rsidRPr="00BF0240">
              <w:rPr>
                <w:b/>
                <w:sz w:val="24"/>
              </w:rPr>
              <w:t>Hook (</w:t>
            </w:r>
            <w:r>
              <w:rPr>
                <w:b/>
                <w:sz w:val="24"/>
              </w:rPr>
              <w:t xml:space="preserve">circle </w:t>
            </w:r>
            <w:r w:rsidRPr="00BF0240">
              <w:rPr>
                <w:b/>
                <w:sz w:val="24"/>
              </w:rPr>
              <w:t>one)</w:t>
            </w:r>
          </w:p>
        </w:tc>
      </w:tr>
      <w:tr w:rsidR="00AC6E0D" w:rsidTr="00F67A13">
        <w:trPr>
          <w:trHeight w:val="682"/>
        </w:trPr>
        <w:tc>
          <w:tcPr>
            <w:tcW w:w="2122" w:type="dxa"/>
          </w:tcPr>
          <w:p w:rsidR="00AC6E0D" w:rsidRDefault="00AC6E0D" w:rsidP="00F67A13">
            <w:pPr>
              <w:rPr>
                <w:sz w:val="24"/>
              </w:rPr>
            </w:pPr>
            <w:r>
              <w:rPr>
                <w:sz w:val="24"/>
              </w:rPr>
              <w:t>Strong statement</w:t>
            </w:r>
          </w:p>
        </w:tc>
        <w:tc>
          <w:tcPr>
            <w:tcW w:w="1984" w:type="dxa"/>
          </w:tcPr>
          <w:p w:rsidR="00AC6E0D" w:rsidRDefault="00AC6E0D" w:rsidP="00F67A13">
            <w:pPr>
              <w:rPr>
                <w:sz w:val="24"/>
              </w:rPr>
            </w:pPr>
            <w:r w:rsidRPr="00C702BB">
              <w:rPr>
                <w:sz w:val="24"/>
                <w:highlight w:val="green"/>
              </w:rPr>
              <w:t>Quote</w:t>
            </w:r>
          </w:p>
        </w:tc>
        <w:tc>
          <w:tcPr>
            <w:tcW w:w="2656" w:type="dxa"/>
          </w:tcPr>
          <w:p w:rsidR="00AC6E0D" w:rsidRDefault="00AC6E0D" w:rsidP="00F67A13">
            <w:pPr>
              <w:rPr>
                <w:sz w:val="24"/>
              </w:rPr>
            </w:pPr>
            <w:r w:rsidRPr="00C702BB">
              <w:rPr>
                <w:sz w:val="24"/>
              </w:rPr>
              <w:t>Fact or Statistic</w:t>
            </w:r>
          </w:p>
        </w:tc>
        <w:tc>
          <w:tcPr>
            <w:tcW w:w="2254" w:type="dxa"/>
          </w:tcPr>
          <w:p w:rsidR="00AC6E0D" w:rsidRDefault="00AC6E0D" w:rsidP="00F67A13">
            <w:pPr>
              <w:rPr>
                <w:sz w:val="24"/>
              </w:rPr>
            </w:pPr>
            <w:r>
              <w:rPr>
                <w:sz w:val="24"/>
              </w:rPr>
              <w:t>Anecdote/Personal story</w:t>
            </w:r>
          </w:p>
        </w:tc>
      </w:tr>
      <w:tr w:rsidR="00AC6E0D" w:rsidTr="00F67A13">
        <w:trPr>
          <w:trHeight w:val="706"/>
        </w:trPr>
        <w:tc>
          <w:tcPr>
            <w:tcW w:w="2122" w:type="dxa"/>
          </w:tcPr>
          <w:p w:rsidR="00AC6E0D" w:rsidRDefault="00AC6E0D" w:rsidP="00F67A13">
            <w:pPr>
              <w:rPr>
                <w:sz w:val="24"/>
              </w:rPr>
            </w:pPr>
            <w:r>
              <w:rPr>
                <w:sz w:val="24"/>
              </w:rPr>
              <w:t>Rhetorical question</w:t>
            </w:r>
          </w:p>
        </w:tc>
        <w:tc>
          <w:tcPr>
            <w:tcW w:w="1984" w:type="dxa"/>
          </w:tcPr>
          <w:p w:rsidR="00AC6E0D" w:rsidRDefault="00AC6E0D" w:rsidP="00F67A13">
            <w:pPr>
              <w:rPr>
                <w:sz w:val="24"/>
              </w:rPr>
            </w:pPr>
            <w:r>
              <w:rPr>
                <w:sz w:val="24"/>
              </w:rPr>
              <w:t>Narrative</w:t>
            </w:r>
          </w:p>
        </w:tc>
        <w:tc>
          <w:tcPr>
            <w:tcW w:w="2656" w:type="dxa"/>
          </w:tcPr>
          <w:p w:rsidR="00AC6E0D" w:rsidRDefault="00AC6E0D" w:rsidP="00F67A13">
            <w:pPr>
              <w:rPr>
                <w:sz w:val="24"/>
              </w:rPr>
            </w:pPr>
            <w:r>
              <w:rPr>
                <w:sz w:val="24"/>
              </w:rPr>
              <w:t>Outrageous Statement/Hyperbole</w:t>
            </w:r>
          </w:p>
        </w:tc>
        <w:tc>
          <w:tcPr>
            <w:tcW w:w="2254" w:type="dxa"/>
          </w:tcPr>
          <w:p w:rsidR="00AC6E0D" w:rsidRDefault="00AC6E0D" w:rsidP="00F67A13">
            <w:pPr>
              <w:rPr>
                <w:sz w:val="24"/>
              </w:rPr>
            </w:pPr>
            <w:r>
              <w:rPr>
                <w:sz w:val="24"/>
              </w:rPr>
              <w:t>Riddle</w:t>
            </w:r>
          </w:p>
        </w:tc>
      </w:tr>
      <w:tr w:rsidR="00AC6E0D" w:rsidTr="00F67A13">
        <w:trPr>
          <w:trHeight w:val="960"/>
        </w:trPr>
        <w:tc>
          <w:tcPr>
            <w:tcW w:w="9016" w:type="dxa"/>
            <w:gridSpan w:val="4"/>
          </w:tcPr>
          <w:p w:rsidR="00AC6E0D" w:rsidRPr="00BF0240" w:rsidRDefault="00AC6E0D" w:rsidP="00F67A13">
            <w:pPr>
              <w:rPr>
                <w:b/>
                <w:sz w:val="24"/>
              </w:rPr>
            </w:pPr>
            <w:r w:rsidRPr="00BF0240">
              <w:rPr>
                <w:b/>
                <w:sz w:val="24"/>
              </w:rPr>
              <w:t>Hook:</w:t>
            </w:r>
            <w:r w:rsidR="00C702BB">
              <w:rPr>
                <w:b/>
                <w:sz w:val="24"/>
              </w:rPr>
              <w:t xml:space="preserve"> </w:t>
            </w:r>
            <w:r w:rsidR="00C702BB" w:rsidRPr="00C702BB">
              <w:rPr>
                <w:rFonts w:cs="Arial"/>
                <w:i/>
                <w:sz w:val="24"/>
                <w:szCs w:val="23"/>
              </w:rPr>
              <w:t>"Sadly, although there are plenty of shelters dedicated to re-homing greyhounds, there are just too many discarded by the racing industry to find homes for them all and about 10,000 young and healthy and lovable dogs are killed every year." - RSPCA 2015</w:t>
            </w:r>
          </w:p>
          <w:p w:rsidR="00AC6E0D" w:rsidRDefault="00AC6E0D" w:rsidP="00F67A13">
            <w:pPr>
              <w:rPr>
                <w:sz w:val="24"/>
              </w:rPr>
            </w:pPr>
          </w:p>
          <w:p w:rsidR="00AC6E0D" w:rsidRDefault="00AC6E0D" w:rsidP="00F67A13">
            <w:pPr>
              <w:rPr>
                <w:sz w:val="24"/>
              </w:rPr>
            </w:pPr>
          </w:p>
          <w:p w:rsidR="00AC6E0D" w:rsidRDefault="00AC6E0D" w:rsidP="00F67A13">
            <w:pPr>
              <w:rPr>
                <w:sz w:val="24"/>
              </w:rPr>
            </w:pPr>
          </w:p>
        </w:tc>
      </w:tr>
      <w:tr w:rsidR="00AC6E0D" w:rsidRPr="00BF0240" w:rsidTr="00F67A13">
        <w:trPr>
          <w:trHeight w:val="1138"/>
        </w:trPr>
        <w:tc>
          <w:tcPr>
            <w:tcW w:w="9016" w:type="dxa"/>
            <w:gridSpan w:val="4"/>
          </w:tcPr>
          <w:p w:rsidR="00AC6E0D" w:rsidRDefault="00AC6E0D" w:rsidP="00F67A13">
            <w:pPr>
              <w:rPr>
                <w:b/>
                <w:sz w:val="24"/>
              </w:rPr>
            </w:pPr>
            <w:r w:rsidRPr="00BF0240">
              <w:rPr>
                <w:b/>
                <w:sz w:val="24"/>
              </w:rPr>
              <w:t>Reason for paragraph 1:</w:t>
            </w:r>
            <w:r w:rsidR="00C702BB">
              <w:rPr>
                <w:b/>
                <w:sz w:val="24"/>
              </w:rPr>
              <w:t xml:space="preserve"> </w:t>
            </w:r>
            <w:r w:rsidR="00C702BB" w:rsidRPr="00C702BB">
              <w:rPr>
                <w:i/>
                <w:sz w:val="24"/>
              </w:rPr>
              <w:t>The greyhound industry causes the deaths of thousands of greyhounds every year</w:t>
            </w:r>
          </w:p>
          <w:p w:rsidR="00AC6E0D" w:rsidRDefault="00AC6E0D" w:rsidP="00F67A13">
            <w:pPr>
              <w:rPr>
                <w:b/>
                <w:sz w:val="24"/>
              </w:rPr>
            </w:pPr>
          </w:p>
          <w:p w:rsidR="00AC6E0D" w:rsidRDefault="00AC6E0D" w:rsidP="00F67A13">
            <w:pPr>
              <w:rPr>
                <w:b/>
                <w:sz w:val="24"/>
              </w:rPr>
            </w:pPr>
          </w:p>
          <w:p w:rsidR="00AC6E0D" w:rsidRDefault="00AC6E0D" w:rsidP="00F67A13">
            <w:pPr>
              <w:rPr>
                <w:b/>
                <w:sz w:val="24"/>
              </w:rPr>
            </w:pPr>
          </w:p>
          <w:p w:rsidR="00AC6E0D" w:rsidRPr="00BF0240" w:rsidRDefault="00AC6E0D" w:rsidP="00F67A13">
            <w:pPr>
              <w:rPr>
                <w:b/>
                <w:sz w:val="24"/>
              </w:rPr>
            </w:pPr>
          </w:p>
        </w:tc>
      </w:tr>
      <w:tr w:rsidR="00AC6E0D" w:rsidRPr="00BF0240" w:rsidTr="00F67A13">
        <w:trPr>
          <w:trHeight w:val="1138"/>
        </w:trPr>
        <w:tc>
          <w:tcPr>
            <w:tcW w:w="9016" w:type="dxa"/>
            <w:gridSpan w:val="4"/>
          </w:tcPr>
          <w:p w:rsidR="00AC6E0D" w:rsidRDefault="00AC6E0D" w:rsidP="00F67A13">
            <w:pPr>
              <w:rPr>
                <w:b/>
                <w:sz w:val="24"/>
              </w:rPr>
            </w:pPr>
            <w:r w:rsidRPr="00BF0240">
              <w:rPr>
                <w:b/>
                <w:sz w:val="24"/>
              </w:rPr>
              <w:t>Reason for paragraph 2:</w:t>
            </w:r>
            <w:r w:rsidR="00C702BB">
              <w:rPr>
                <w:b/>
                <w:sz w:val="24"/>
              </w:rPr>
              <w:t xml:space="preserve"> </w:t>
            </w:r>
            <w:r w:rsidR="00C702BB" w:rsidRPr="00C702BB">
              <w:rPr>
                <w:i/>
                <w:sz w:val="24"/>
              </w:rPr>
              <w:t>Greyhound</w:t>
            </w:r>
            <w:r w:rsidR="00C702BB">
              <w:rPr>
                <w:i/>
                <w:sz w:val="24"/>
              </w:rPr>
              <w:t xml:space="preserve"> racing</w:t>
            </w:r>
            <w:r w:rsidR="00C702BB" w:rsidRPr="00C702BB">
              <w:rPr>
                <w:i/>
                <w:sz w:val="24"/>
              </w:rPr>
              <w:t xml:space="preserve"> results in the injury and mistreatment of dogs</w:t>
            </w:r>
          </w:p>
          <w:p w:rsidR="00AC6E0D" w:rsidRDefault="00AC6E0D" w:rsidP="00F67A13">
            <w:pPr>
              <w:rPr>
                <w:b/>
                <w:sz w:val="24"/>
              </w:rPr>
            </w:pPr>
          </w:p>
          <w:p w:rsidR="00AC6E0D" w:rsidRDefault="00AC6E0D" w:rsidP="00F67A13">
            <w:pPr>
              <w:rPr>
                <w:b/>
                <w:sz w:val="24"/>
              </w:rPr>
            </w:pPr>
          </w:p>
          <w:p w:rsidR="00AC6E0D" w:rsidRDefault="00AC6E0D" w:rsidP="00F67A13">
            <w:pPr>
              <w:rPr>
                <w:b/>
                <w:sz w:val="24"/>
              </w:rPr>
            </w:pPr>
          </w:p>
          <w:p w:rsidR="00AC6E0D" w:rsidRPr="00BF0240" w:rsidRDefault="00AC6E0D" w:rsidP="00F67A13">
            <w:pPr>
              <w:rPr>
                <w:b/>
                <w:sz w:val="24"/>
              </w:rPr>
            </w:pPr>
          </w:p>
        </w:tc>
      </w:tr>
      <w:tr w:rsidR="00AC6E0D" w:rsidRPr="00BF0240" w:rsidTr="00F67A13">
        <w:trPr>
          <w:trHeight w:val="1138"/>
        </w:trPr>
        <w:tc>
          <w:tcPr>
            <w:tcW w:w="9016" w:type="dxa"/>
            <w:gridSpan w:val="4"/>
          </w:tcPr>
          <w:p w:rsidR="00AC6E0D" w:rsidRDefault="00AC6E0D" w:rsidP="00F67A13">
            <w:pPr>
              <w:rPr>
                <w:b/>
                <w:sz w:val="24"/>
              </w:rPr>
            </w:pPr>
            <w:r w:rsidRPr="00BF0240">
              <w:rPr>
                <w:b/>
                <w:sz w:val="24"/>
              </w:rPr>
              <w:t>Reason for paragraph 3:</w:t>
            </w:r>
            <w:r w:rsidR="00C702BB">
              <w:rPr>
                <w:b/>
                <w:sz w:val="24"/>
              </w:rPr>
              <w:t xml:space="preserve"> </w:t>
            </w:r>
            <w:r w:rsidR="00C702BB" w:rsidRPr="00C702BB">
              <w:rPr>
                <w:i/>
                <w:sz w:val="24"/>
              </w:rPr>
              <w:t>Greyhound racing promotes a gambling culture which is tearing families apart.</w:t>
            </w:r>
          </w:p>
          <w:p w:rsidR="00AC6E0D" w:rsidRDefault="00AC6E0D" w:rsidP="00F67A13">
            <w:pPr>
              <w:rPr>
                <w:b/>
                <w:sz w:val="24"/>
              </w:rPr>
            </w:pPr>
          </w:p>
          <w:p w:rsidR="00AC6E0D" w:rsidRDefault="00AC6E0D" w:rsidP="00F67A13">
            <w:pPr>
              <w:rPr>
                <w:b/>
                <w:sz w:val="24"/>
              </w:rPr>
            </w:pPr>
          </w:p>
          <w:p w:rsidR="00AC6E0D" w:rsidRDefault="00AC6E0D" w:rsidP="00F67A13">
            <w:pPr>
              <w:rPr>
                <w:b/>
                <w:sz w:val="24"/>
              </w:rPr>
            </w:pPr>
          </w:p>
          <w:p w:rsidR="00AC6E0D" w:rsidRPr="00BF0240" w:rsidRDefault="00AC6E0D" w:rsidP="00F67A13">
            <w:pPr>
              <w:rPr>
                <w:b/>
                <w:sz w:val="24"/>
              </w:rPr>
            </w:pPr>
          </w:p>
        </w:tc>
      </w:tr>
      <w:tr w:rsidR="00AC6E0D" w:rsidRPr="00BF0240" w:rsidTr="00F67A13">
        <w:trPr>
          <w:trHeight w:val="1138"/>
        </w:trPr>
        <w:tc>
          <w:tcPr>
            <w:tcW w:w="9016" w:type="dxa"/>
            <w:gridSpan w:val="4"/>
            <w:tcBorders>
              <w:bottom w:val="single" w:sz="4" w:space="0" w:color="auto"/>
            </w:tcBorders>
          </w:tcPr>
          <w:p w:rsidR="00AC6E0D" w:rsidRDefault="00AC6E0D" w:rsidP="00F67A13">
            <w:pPr>
              <w:rPr>
                <w:b/>
                <w:sz w:val="24"/>
              </w:rPr>
            </w:pPr>
            <w:r w:rsidRPr="00BF0240">
              <w:rPr>
                <w:b/>
                <w:sz w:val="24"/>
              </w:rPr>
              <w:t>Re-state thesis statement</w:t>
            </w:r>
            <w:r w:rsidR="00C702BB">
              <w:rPr>
                <w:b/>
                <w:sz w:val="24"/>
              </w:rPr>
              <w:t xml:space="preserve">: </w:t>
            </w:r>
            <w:r w:rsidR="00C702BB" w:rsidRPr="00C702BB">
              <w:rPr>
                <w:i/>
                <w:sz w:val="24"/>
              </w:rPr>
              <w:t>Greyhound racing should be banned.</w:t>
            </w:r>
          </w:p>
          <w:p w:rsidR="00AC6E0D" w:rsidRDefault="00AC6E0D" w:rsidP="00F67A13">
            <w:pPr>
              <w:rPr>
                <w:b/>
                <w:sz w:val="24"/>
              </w:rPr>
            </w:pPr>
          </w:p>
          <w:p w:rsidR="00AC6E0D" w:rsidRDefault="00AC6E0D" w:rsidP="00F67A13">
            <w:pPr>
              <w:rPr>
                <w:b/>
                <w:sz w:val="24"/>
              </w:rPr>
            </w:pPr>
          </w:p>
          <w:p w:rsidR="00AC6E0D" w:rsidRDefault="00AC6E0D" w:rsidP="00F67A13">
            <w:pPr>
              <w:rPr>
                <w:b/>
                <w:sz w:val="24"/>
              </w:rPr>
            </w:pPr>
          </w:p>
          <w:p w:rsidR="00AC6E0D" w:rsidRPr="00BF0240" w:rsidRDefault="00AC6E0D" w:rsidP="00F67A13">
            <w:pPr>
              <w:rPr>
                <w:b/>
                <w:sz w:val="24"/>
              </w:rPr>
            </w:pPr>
          </w:p>
        </w:tc>
      </w:tr>
    </w:tbl>
    <w:p w:rsidR="00CB3053" w:rsidRDefault="00CB3053"/>
    <w:p w:rsidR="00AC6E0D" w:rsidRDefault="00AC6E0D"/>
    <w:p w:rsidR="00C702BB" w:rsidRDefault="00C702BB">
      <w:pPr>
        <w:rPr>
          <w:b/>
          <w:sz w:val="32"/>
        </w:rPr>
      </w:pPr>
    </w:p>
    <w:p w:rsidR="00AC6E0D" w:rsidRPr="00AC6E0D" w:rsidRDefault="00AC6E0D">
      <w:pPr>
        <w:rPr>
          <w:b/>
          <w:sz w:val="32"/>
        </w:rPr>
      </w:pPr>
      <w:r w:rsidRPr="00AC6E0D">
        <w:rPr>
          <w:b/>
          <w:sz w:val="32"/>
        </w:rPr>
        <w:lastRenderedPageBreak/>
        <w:t>Writing</w:t>
      </w:r>
      <w:r>
        <w:rPr>
          <w:b/>
          <w:sz w:val="32"/>
        </w:rPr>
        <w:t xml:space="preserve"> Steps</w:t>
      </w:r>
    </w:p>
    <w:p w:rsidR="00AC6E0D" w:rsidRDefault="00AC6E0D"/>
    <w:p w:rsidR="00AC6E0D" w:rsidRPr="00C702BB" w:rsidRDefault="00AC6E0D" w:rsidP="00AC6E0D">
      <w:pPr>
        <w:pStyle w:val="ListParagraph"/>
        <w:numPr>
          <w:ilvl w:val="0"/>
          <w:numId w:val="1"/>
        </w:numPr>
        <w:rPr>
          <w:sz w:val="32"/>
          <w:highlight w:val="green"/>
        </w:rPr>
      </w:pPr>
      <w:r w:rsidRPr="00C702BB">
        <w:rPr>
          <w:sz w:val="32"/>
          <w:highlight w:val="green"/>
        </w:rPr>
        <w:t>Hook</w:t>
      </w:r>
    </w:p>
    <w:p w:rsidR="00AC6E0D" w:rsidRPr="00C702BB" w:rsidRDefault="00AC6E0D" w:rsidP="00AC6E0D">
      <w:pPr>
        <w:pStyle w:val="ListParagraph"/>
        <w:numPr>
          <w:ilvl w:val="0"/>
          <w:numId w:val="1"/>
        </w:numPr>
        <w:rPr>
          <w:sz w:val="32"/>
          <w:highlight w:val="yellow"/>
        </w:rPr>
      </w:pPr>
      <w:r w:rsidRPr="00C702BB">
        <w:rPr>
          <w:sz w:val="32"/>
          <w:highlight w:val="yellow"/>
        </w:rPr>
        <w:t>Thesis statement</w:t>
      </w:r>
    </w:p>
    <w:p w:rsidR="00AC6E0D" w:rsidRPr="00C702BB" w:rsidRDefault="00AC6E0D" w:rsidP="00AC6E0D">
      <w:pPr>
        <w:pStyle w:val="ListParagraph"/>
        <w:numPr>
          <w:ilvl w:val="0"/>
          <w:numId w:val="1"/>
        </w:numPr>
        <w:rPr>
          <w:sz w:val="32"/>
          <w:highlight w:val="cyan"/>
        </w:rPr>
      </w:pPr>
      <w:r w:rsidRPr="00C702BB">
        <w:rPr>
          <w:sz w:val="32"/>
          <w:highlight w:val="cyan"/>
        </w:rPr>
        <w:t>Reason 1</w:t>
      </w:r>
    </w:p>
    <w:p w:rsidR="00AC6E0D" w:rsidRPr="00C702BB" w:rsidRDefault="00AC6E0D" w:rsidP="00AC6E0D">
      <w:pPr>
        <w:pStyle w:val="ListParagraph"/>
        <w:numPr>
          <w:ilvl w:val="0"/>
          <w:numId w:val="1"/>
        </w:numPr>
        <w:rPr>
          <w:sz w:val="32"/>
          <w:highlight w:val="magenta"/>
        </w:rPr>
      </w:pPr>
      <w:r w:rsidRPr="00C702BB">
        <w:rPr>
          <w:sz w:val="32"/>
          <w:highlight w:val="magenta"/>
        </w:rPr>
        <w:t>Reason 2</w:t>
      </w:r>
    </w:p>
    <w:p w:rsidR="00AC6E0D" w:rsidRPr="00C702BB" w:rsidRDefault="00AC6E0D" w:rsidP="00AC6E0D">
      <w:pPr>
        <w:pStyle w:val="ListParagraph"/>
        <w:numPr>
          <w:ilvl w:val="0"/>
          <w:numId w:val="1"/>
        </w:numPr>
        <w:rPr>
          <w:sz w:val="32"/>
          <w:highlight w:val="red"/>
        </w:rPr>
      </w:pPr>
      <w:r w:rsidRPr="00C702BB">
        <w:rPr>
          <w:sz w:val="32"/>
          <w:highlight w:val="red"/>
        </w:rPr>
        <w:t>Reason 3</w:t>
      </w:r>
    </w:p>
    <w:p w:rsidR="00AC6E0D" w:rsidRPr="00C702BB" w:rsidRDefault="00AC6E0D" w:rsidP="00AC6E0D">
      <w:pPr>
        <w:pStyle w:val="ListParagraph"/>
        <w:numPr>
          <w:ilvl w:val="0"/>
          <w:numId w:val="1"/>
        </w:numPr>
        <w:rPr>
          <w:sz w:val="32"/>
          <w:highlight w:val="yellow"/>
        </w:rPr>
      </w:pPr>
      <w:r w:rsidRPr="00C702BB">
        <w:rPr>
          <w:sz w:val="32"/>
          <w:highlight w:val="yellow"/>
        </w:rPr>
        <w:t>Re-state thesis statement</w:t>
      </w:r>
    </w:p>
    <w:p w:rsidR="00C702BB" w:rsidRDefault="00C702BB" w:rsidP="00C702BB">
      <w:pPr>
        <w:rPr>
          <w:sz w:val="32"/>
        </w:rPr>
      </w:pPr>
    </w:p>
    <w:p w:rsidR="00C702BB" w:rsidRDefault="00C702BB" w:rsidP="00C702BB">
      <w:pPr>
        <w:rPr>
          <w:sz w:val="32"/>
        </w:rPr>
      </w:pPr>
      <w:r>
        <w:rPr>
          <w:sz w:val="32"/>
        </w:rPr>
        <w:t>Example introduction using our plan:</w:t>
      </w:r>
    </w:p>
    <w:p w:rsidR="00C702BB" w:rsidRDefault="00C702BB" w:rsidP="00C702BB">
      <w:pPr>
        <w:rPr>
          <w:sz w:val="32"/>
        </w:rPr>
      </w:pPr>
    </w:p>
    <w:p w:rsidR="00C702BB" w:rsidRDefault="00C702BB" w:rsidP="00C702BB">
      <w:pPr>
        <w:rPr>
          <w:i/>
          <w:sz w:val="24"/>
        </w:rPr>
      </w:pPr>
      <w:r w:rsidRPr="00C702BB">
        <w:rPr>
          <w:rFonts w:cs="Arial"/>
          <w:i/>
          <w:sz w:val="24"/>
          <w:szCs w:val="23"/>
          <w:highlight w:val="green"/>
        </w:rPr>
        <w:t xml:space="preserve">"Sadly, although there are plenty of shelters dedicated to re-homing greyhounds, there are just too many discarded by the racing industry to find homes for them all and about 10,000 young and healthy and lovable dogs are killed every </w:t>
      </w:r>
      <w:proofErr w:type="gramStart"/>
      <w:r w:rsidRPr="00C702BB">
        <w:rPr>
          <w:rFonts w:cs="Arial"/>
          <w:i/>
          <w:sz w:val="24"/>
          <w:szCs w:val="23"/>
          <w:highlight w:val="green"/>
        </w:rPr>
        <w:t>year.</w:t>
      </w:r>
      <w:proofErr w:type="gramEnd"/>
      <w:r w:rsidRPr="00C702BB">
        <w:rPr>
          <w:rFonts w:cs="Arial"/>
          <w:i/>
          <w:sz w:val="24"/>
          <w:szCs w:val="23"/>
          <w:highlight w:val="green"/>
        </w:rPr>
        <w:t>" - RSPCA 2015</w:t>
      </w:r>
      <w:r w:rsidRPr="00C702BB">
        <w:rPr>
          <w:rFonts w:cs="Arial"/>
          <w:i/>
          <w:sz w:val="24"/>
          <w:szCs w:val="23"/>
          <w:highlight w:val="green"/>
        </w:rPr>
        <w:t>.</w:t>
      </w:r>
      <w:r>
        <w:rPr>
          <w:rFonts w:cs="Arial"/>
          <w:i/>
          <w:sz w:val="24"/>
          <w:szCs w:val="23"/>
        </w:rPr>
        <w:t xml:space="preserve"> </w:t>
      </w:r>
      <w:r w:rsidRPr="00C702BB">
        <w:rPr>
          <w:i/>
          <w:sz w:val="24"/>
          <w:highlight w:val="yellow"/>
        </w:rPr>
        <w:t>Greyhound racing should be banned across Australia</w:t>
      </w:r>
      <w:r w:rsidRPr="00C702BB">
        <w:rPr>
          <w:i/>
          <w:sz w:val="24"/>
          <w:highlight w:val="yellow"/>
        </w:rPr>
        <w:t>.</w:t>
      </w:r>
      <w:r>
        <w:rPr>
          <w:i/>
          <w:sz w:val="24"/>
        </w:rPr>
        <w:t xml:space="preserve"> </w:t>
      </w:r>
      <w:r w:rsidRPr="00C702BB">
        <w:rPr>
          <w:i/>
          <w:sz w:val="24"/>
          <w:highlight w:val="cyan"/>
        </w:rPr>
        <w:t>The greyhound industry causes the deaths of thousands of greyhounds every year</w:t>
      </w:r>
      <w:r w:rsidRPr="00C702BB">
        <w:rPr>
          <w:i/>
          <w:sz w:val="24"/>
          <w:highlight w:val="magenta"/>
        </w:rPr>
        <w:t>, it results</w:t>
      </w:r>
      <w:r w:rsidRPr="00C702BB">
        <w:rPr>
          <w:i/>
          <w:sz w:val="24"/>
          <w:highlight w:val="magenta"/>
        </w:rPr>
        <w:t xml:space="preserve"> in the injury and mistreatment of dogs</w:t>
      </w:r>
      <w:r>
        <w:rPr>
          <w:i/>
          <w:sz w:val="24"/>
        </w:rPr>
        <w:t xml:space="preserve">, </w:t>
      </w:r>
      <w:r w:rsidRPr="00C702BB">
        <w:rPr>
          <w:i/>
          <w:sz w:val="24"/>
          <w:highlight w:val="red"/>
        </w:rPr>
        <w:t>and g</w:t>
      </w:r>
      <w:r w:rsidRPr="00C702BB">
        <w:rPr>
          <w:i/>
          <w:sz w:val="24"/>
          <w:highlight w:val="red"/>
        </w:rPr>
        <w:t>reyhound racing promotes a gambling culture which is tearing families apart.</w:t>
      </w:r>
      <w:r>
        <w:rPr>
          <w:i/>
          <w:sz w:val="24"/>
        </w:rPr>
        <w:t xml:space="preserve"> </w:t>
      </w:r>
      <w:r w:rsidRPr="00C702BB">
        <w:rPr>
          <w:i/>
          <w:sz w:val="24"/>
          <w:highlight w:val="yellow"/>
        </w:rPr>
        <w:t>There is no doubt greyhound racing should be banned.</w:t>
      </w:r>
    </w:p>
    <w:p w:rsidR="003A4BA9" w:rsidRDefault="003A4BA9" w:rsidP="00C702BB">
      <w:pPr>
        <w:rPr>
          <w:i/>
          <w:sz w:val="24"/>
        </w:rPr>
      </w:pPr>
    </w:p>
    <w:p w:rsidR="003A4BA9" w:rsidRPr="00C702BB" w:rsidRDefault="003A4BA9" w:rsidP="00C702BB">
      <w:pPr>
        <w:rPr>
          <w:sz w:val="32"/>
        </w:rPr>
      </w:pPr>
      <w:r>
        <w:rPr>
          <w:i/>
          <w:sz w:val="24"/>
        </w:rPr>
        <w:t xml:space="preserve">If you can follow these steps you should have a strong introduction every time </w:t>
      </w:r>
      <w:r w:rsidRPr="003A4BA9">
        <w:rPr>
          <w:i/>
          <w:sz w:val="24"/>
        </w:rPr>
        <w:sym w:font="Wingdings" w:char="F04A"/>
      </w:r>
      <w:bookmarkStart w:id="0" w:name="_GoBack"/>
      <w:bookmarkEnd w:id="0"/>
    </w:p>
    <w:p w:rsidR="00AC6E0D" w:rsidRDefault="00AC6E0D"/>
    <w:p w:rsidR="00AC6E0D" w:rsidRDefault="00AC6E0D"/>
    <w:sectPr w:rsidR="00AC6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B6DAF"/>
    <w:multiLevelType w:val="hybridMultilevel"/>
    <w:tmpl w:val="5F0EF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0D"/>
    <w:rsid w:val="003A4BA9"/>
    <w:rsid w:val="00AC6E0D"/>
    <w:rsid w:val="00C702BB"/>
    <w:rsid w:val="00CB30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EC72D-9A72-49E8-ACD7-44F2DB9F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McClorey</dc:creator>
  <cp:keywords/>
  <dc:description/>
  <cp:lastModifiedBy>Stuart McClorey</cp:lastModifiedBy>
  <cp:revision>3</cp:revision>
  <dcterms:created xsi:type="dcterms:W3CDTF">2016-07-19T01:38:00Z</dcterms:created>
  <dcterms:modified xsi:type="dcterms:W3CDTF">2016-07-19T01:38:00Z</dcterms:modified>
</cp:coreProperties>
</file>